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d"/>
        <w:tblW w:w="3827" w:type="dxa"/>
        <w:tblInd w:w="59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</w:tblGrid>
      <w:tr w:rsidR="000C6DBB" w:rsidTr="009A03D7">
        <w:trPr>
          <w:trHeight w:val="2461"/>
        </w:trPr>
        <w:tc>
          <w:tcPr>
            <w:tcW w:w="3827" w:type="dxa"/>
          </w:tcPr>
          <w:p w:rsidR="000C6DBB" w:rsidRPr="00AB427F" w:rsidRDefault="000C6DBB" w:rsidP="000C6DBB">
            <w:pPr>
              <w:widowControl w:val="0"/>
              <w:autoSpaceDE w:val="0"/>
              <w:autoSpaceDN w:val="0"/>
              <w:adjustRightInd w:val="0"/>
              <w:jc w:val="left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Приложение 2</w:t>
            </w:r>
          </w:p>
          <w:p w:rsidR="000C6DBB" w:rsidRPr="000C6DBB" w:rsidRDefault="000C6DBB" w:rsidP="009F0A3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к Порядку</w:t>
            </w:r>
            <w:r w:rsidR="003A323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AB427F">
              <w:rPr>
                <w:rFonts w:ascii="Times New Roman" w:hAnsi="Times New Roman" w:cs="Times New Roman"/>
                <w:szCs w:val="28"/>
              </w:rPr>
              <w:t>формирования</w:t>
            </w:r>
            <w:r w:rsidR="00AE68DB">
              <w:rPr>
                <w:rFonts w:ascii="Times New Roman" w:hAnsi="Times New Roman" w:cs="Times New Roman"/>
                <w:szCs w:val="28"/>
              </w:rPr>
              <w:t xml:space="preserve"> муниципаль</w:t>
            </w:r>
            <w:r w:rsidRPr="00AB427F">
              <w:rPr>
                <w:rFonts w:ascii="Times New Roman" w:hAnsi="Times New Roman" w:cs="Times New Roman"/>
                <w:szCs w:val="28"/>
              </w:rPr>
              <w:t>ного задания</w:t>
            </w:r>
            <w:r w:rsidR="003A323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9A03D7">
              <w:rPr>
                <w:rFonts w:ascii="Times New Roman" w:hAnsi="Times New Roman" w:cs="Times New Roman"/>
                <w:szCs w:val="28"/>
              </w:rPr>
              <w:br/>
            </w:r>
            <w:r w:rsidRPr="00AB427F">
              <w:rPr>
                <w:rFonts w:ascii="Times New Roman" w:hAnsi="Times New Roman" w:cs="Times New Roman"/>
                <w:szCs w:val="28"/>
              </w:rPr>
              <w:t xml:space="preserve">в отношении </w:t>
            </w:r>
            <w:r w:rsidR="00AE68DB">
              <w:rPr>
                <w:rFonts w:ascii="Times New Roman" w:hAnsi="Times New Roman" w:cs="Times New Roman"/>
                <w:szCs w:val="28"/>
              </w:rPr>
              <w:t>муниципальных</w:t>
            </w:r>
            <w:r w:rsidR="003A323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AB427F">
              <w:rPr>
                <w:rFonts w:ascii="Times New Roman" w:hAnsi="Times New Roman" w:cs="Times New Roman"/>
                <w:szCs w:val="28"/>
              </w:rPr>
              <w:t>учреждений и финансового</w:t>
            </w:r>
            <w:r w:rsidR="00F312D5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AB427F">
              <w:rPr>
                <w:rFonts w:ascii="Times New Roman" w:hAnsi="Times New Roman" w:cs="Times New Roman"/>
                <w:szCs w:val="28"/>
              </w:rPr>
              <w:t>обеспечения выполнения</w:t>
            </w:r>
            <w:r w:rsidR="00F312D5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AE68DB">
              <w:rPr>
                <w:rFonts w:ascii="Times New Roman" w:hAnsi="Times New Roman" w:cs="Times New Roman"/>
                <w:szCs w:val="28"/>
              </w:rPr>
              <w:t>муниципаль</w:t>
            </w:r>
            <w:r w:rsidRPr="00AB427F">
              <w:rPr>
                <w:rFonts w:ascii="Times New Roman" w:hAnsi="Times New Roman" w:cs="Times New Roman"/>
                <w:szCs w:val="28"/>
              </w:rPr>
              <w:t>ного задания</w:t>
            </w:r>
          </w:p>
        </w:tc>
      </w:tr>
    </w:tbl>
    <w:p w:rsidR="000C6DBB" w:rsidRDefault="000C6DB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</w:p>
    <w:p w:rsidR="00392590" w:rsidRDefault="0039259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Cs w:val="28"/>
        </w:rPr>
        <w:t>Значения норм, необходимых для определения базовых</w:t>
      </w:r>
    </w:p>
    <w:p w:rsidR="00392590" w:rsidRDefault="0039259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нормативов затрат на оказание муниципальных услуг, выраженных </w:t>
      </w:r>
      <w:r w:rsidR="009A03D7">
        <w:rPr>
          <w:rFonts w:ascii="Times New Roman" w:hAnsi="Times New Roman" w:cs="Times New Roman"/>
          <w:szCs w:val="28"/>
        </w:rPr>
        <w:br/>
      </w:r>
      <w:r>
        <w:rPr>
          <w:rFonts w:ascii="Times New Roman" w:hAnsi="Times New Roman" w:cs="Times New Roman"/>
          <w:szCs w:val="28"/>
        </w:rPr>
        <w:t xml:space="preserve">в натуральных показателях и установленных методом </w:t>
      </w:r>
    </w:p>
    <w:p w:rsidR="00392590" w:rsidRDefault="0039259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наиболее эффективного учреждения</w:t>
      </w:r>
    </w:p>
    <w:p w:rsidR="009A03D7" w:rsidRDefault="009A03D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</w:p>
    <w:tbl>
      <w:tblPr>
        <w:tblW w:w="9544" w:type="dxa"/>
        <w:tblInd w:w="-21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23"/>
        <w:gridCol w:w="1747"/>
        <w:gridCol w:w="2076"/>
        <w:gridCol w:w="1939"/>
        <w:gridCol w:w="1659"/>
      </w:tblGrid>
      <w:tr w:rsidR="00861208" w:rsidTr="009A03D7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7101AF" w:rsidRDefault="00861208" w:rsidP="005011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1" w:name="Par21"/>
            <w:bookmarkEnd w:id="1"/>
            <w:r w:rsidRPr="007101AF">
              <w:rPr>
                <w:rFonts w:ascii="Times New Roman" w:hAnsi="Times New Roman" w:cs="Times New Roman"/>
                <w:szCs w:val="28"/>
              </w:rPr>
              <w:t>Наи</w:t>
            </w:r>
            <w:r>
              <w:rPr>
                <w:rFonts w:ascii="Times New Roman" w:hAnsi="Times New Roman" w:cs="Times New Roman"/>
                <w:szCs w:val="28"/>
              </w:rPr>
              <w:t xml:space="preserve">менование </w:t>
            </w:r>
            <w:r w:rsidR="005011CF">
              <w:rPr>
                <w:rFonts w:ascii="Times New Roman" w:hAnsi="Times New Roman" w:cs="Times New Roman"/>
                <w:szCs w:val="28"/>
              </w:rPr>
              <w:t>муниципаль</w:t>
            </w:r>
            <w:r>
              <w:rPr>
                <w:rFonts w:ascii="Times New Roman" w:hAnsi="Times New Roman" w:cs="Times New Roman"/>
                <w:szCs w:val="28"/>
              </w:rPr>
              <w:t>ной услуг</w:t>
            </w:r>
            <w:r w:rsidRPr="007101AF">
              <w:rPr>
                <w:rFonts w:ascii="Times New Roman" w:hAnsi="Times New Roman" w:cs="Times New Roman"/>
                <w:szCs w:val="28"/>
              </w:rPr>
              <w:t>и</w:t>
            </w:r>
            <w:r>
              <w:rPr>
                <w:rStyle w:val="a5"/>
                <w:rFonts w:ascii="Times New Roman" w:hAnsi="Times New Roman" w:cs="Times New Roman"/>
                <w:szCs w:val="28"/>
              </w:rPr>
              <w:endnoteReference w:id="1"/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7101AF" w:rsidRDefault="00861208" w:rsidP="009F0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2" w:name="Par22"/>
            <w:bookmarkEnd w:id="2"/>
            <w:r w:rsidRPr="007101AF">
              <w:rPr>
                <w:rFonts w:ascii="Times New Roman" w:hAnsi="Times New Roman" w:cs="Times New Roman"/>
                <w:szCs w:val="28"/>
              </w:rPr>
              <w:t>Уникальный номер реестровой записи</w:t>
            </w:r>
            <w:r>
              <w:rPr>
                <w:rStyle w:val="a5"/>
                <w:rFonts w:ascii="Times New Roman" w:hAnsi="Times New Roman" w:cs="Times New Roman"/>
                <w:szCs w:val="28"/>
              </w:rPr>
              <w:endnoteReference w:id="2"/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7101AF" w:rsidRDefault="00861208" w:rsidP="009F0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3" w:name="Par23"/>
            <w:bookmarkEnd w:id="3"/>
            <w:r w:rsidRPr="007101AF">
              <w:rPr>
                <w:rFonts w:ascii="Times New Roman" w:hAnsi="Times New Roman" w:cs="Times New Roman"/>
                <w:szCs w:val="28"/>
              </w:rPr>
              <w:t>Наименование натуральной нормы</w:t>
            </w:r>
            <w:r>
              <w:rPr>
                <w:rStyle w:val="a5"/>
                <w:rFonts w:ascii="Times New Roman" w:hAnsi="Times New Roman" w:cs="Times New Roman"/>
                <w:szCs w:val="28"/>
              </w:rPr>
              <w:endnoteReference w:id="3"/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7101AF" w:rsidRDefault="00861208" w:rsidP="009F0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4" w:name="Par24"/>
            <w:bookmarkEnd w:id="4"/>
            <w:r w:rsidRPr="007101AF">
              <w:rPr>
                <w:rFonts w:ascii="Times New Roman" w:hAnsi="Times New Roman" w:cs="Times New Roman"/>
                <w:szCs w:val="28"/>
              </w:rPr>
              <w:t>Единица измерения натуральной нормы</w:t>
            </w:r>
            <w:r>
              <w:rPr>
                <w:rStyle w:val="a5"/>
                <w:rFonts w:ascii="Times New Roman" w:hAnsi="Times New Roman" w:cs="Times New Roman"/>
                <w:szCs w:val="28"/>
              </w:rPr>
              <w:endnoteReference w:id="4"/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7101AF" w:rsidRDefault="00861208" w:rsidP="009F0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5" w:name="Par25"/>
            <w:bookmarkEnd w:id="5"/>
            <w:r w:rsidRPr="007101AF">
              <w:rPr>
                <w:rFonts w:ascii="Times New Roman" w:hAnsi="Times New Roman" w:cs="Times New Roman"/>
                <w:szCs w:val="28"/>
              </w:rPr>
              <w:t>Значение натуральной нормы</w:t>
            </w:r>
            <w:r>
              <w:rPr>
                <w:rStyle w:val="a5"/>
                <w:rFonts w:ascii="Times New Roman" w:hAnsi="Times New Roman" w:cs="Times New Roman"/>
                <w:szCs w:val="28"/>
              </w:rPr>
              <w:endnoteReference w:id="5"/>
            </w:r>
          </w:p>
        </w:tc>
        <w:bookmarkStart w:id="6" w:name="Par26"/>
        <w:bookmarkEnd w:id="6"/>
      </w:tr>
      <w:tr w:rsidR="00861208" w:rsidRPr="00861208" w:rsidTr="009A03D7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861208" w:rsidRDefault="00861208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61208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861208" w:rsidRDefault="00861208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61208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861208" w:rsidRDefault="00861208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61208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861208" w:rsidRDefault="00861208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61208">
              <w:rPr>
                <w:rFonts w:ascii="Times New Roman" w:hAnsi="Times New Roman" w:cs="Times New Roman"/>
                <w:szCs w:val="28"/>
              </w:rPr>
              <w:t>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861208" w:rsidRDefault="00861208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61208">
              <w:rPr>
                <w:rFonts w:ascii="Times New Roman" w:hAnsi="Times New Roman" w:cs="Times New Roman"/>
                <w:szCs w:val="28"/>
              </w:rPr>
              <w:t>5</w:t>
            </w:r>
          </w:p>
        </w:tc>
      </w:tr>
      <w:tr w:rsidR="00861208" w:rsidRPr="00861208" w:rsidTr="009A03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7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5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Натуральные нормы, непосредственно св</w:t>
            </w:r>
            <w:r w:rsidR="005011C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язанные с оказанием муниципаль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ной услуги</w:t>
            </w:r>
          </w:p>
        </w:tc>
      </w:tr>
      <w:tr w:rsidR="00861208" w:rsidRPr="00861208" w:rsidTr="009A03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1.1. 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Работники, непосредственно связанные </w:t>
            </w:r>
            <w:r w:rsidR="00DD12C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br/>
            </w:r>
            <w:r w:rsidR="005011C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с оказанием муниципаль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ной услуги</w:t>
            </w:r>
          </w:p>
        </w:tc>
      </w:tr>
      <w:tr w:rsidR="00861208" w:rsidRPr="00861208" w:rsidTr="009A03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9A03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9A03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1.2. 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Материальные запасы и особо ценное движимое имущество, потребляемые (используемые) </w:t>
            </w:r>
            <w:r w:rsidR="005011C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в процессе оказания муниципаль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ной услуги</w:t>
            </w:r>
          </w:p>
        </w:tc>
      </w:tr>
      <w:tr w:rsidR="00861208" w:rsidRPr="00861208" w:rsidTr="009A03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2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9A03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50"/>
        </w:trPr>
        <w:tc>
          <w:tcPr>
            <w:tcW w:w="2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995DEF" w:rsidRPr="00861208" w:rsidTr="009A03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50"/>
        </w:trPr>
        <w:tc>
          <w:tcPr>
            <w:tcW w:w="2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6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995DEF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1.3. </w:t>
            </w:r>
            <w:r w:rsidRPr="00995DE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Резерв на полное восстановление состава объектов особо ценного движимого имущества, исп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ользуемого в процессе оказания муниципаль</w:t>
            </w:r>
            <w:r w:rsidRPr="00995DE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ной услуги (основных средств и нематериальных активов, амортизируемых в процессе оказания услуги), с учетом срока их полезного использования</w:t>
            </w:r>
          </w:p>
        </w:tc>
      </w:tr>
      <w:tr w:rsidR="00995DEF" w:rsidRPr="00861208" w:rsidTr="009A03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50"/>
        </w:trPr>
        <w:tc>
          <w:tcPr>
            <w:tcW w:w="2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995DEF" w:rsidRPr="00861208" w:rsidTr="009A03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50"/>
        </w:trPr>
        <w:tc>
          <w:tcPr>
            <w:tcW w:w="2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861208" w:rsidRPr="00861208" w:rsidTr="009A03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995DEF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1.</w:t>
            </w:r>
            <w:r w:rsidR="00995DE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Иные натуральные нормы, 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lastRenderedPageBreak/>
              <w:t xml:space="preserve">непосредственно используемые </w:t>
            </w:r>
            <w:r w:rsidR="00112A4B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в процессе оказания муниципаль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ной услуги</w:t>
            </w:r>
          </w:p>
        </w:tc>
      </w:tr>
      <w:tr w:rsidR="00861208" w:rsidRPr="00861208" w:rsidTr="009A03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11"/>
        </w:trPr>
        <w:tc>
          <w:tcPr>
            <w:tcW w:w="2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9A03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2"/>
        </w:trPr>
        <w:tc>
          <w:tcPr>
            <w:tcW w:w="2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9A03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2. Натуральные нормы на 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общехозяйственные нужды</w:t>
            </w:r>
          </w:p>
        </w:tc>
      </w:tr>
      <w:tr w:rsidR="00861208" w:rsidRPr="00861208" w:rsidTr="009A03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2.1. 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Коммунальные услуги</w:t>
            </w:r>
          </w:p>
        </w:tc>
      </w:tr>
      <w:tr w:rsidR="00861208" w:rsidRPr="00861208" w:rsidTr="009A03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1"/>
        </w:trPr>
        <w:tc>
          <w:tcPr>
            <w:tcW w:w="2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9A03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995DEF" w:rsidRPr="00861208" w:rsidTr="009A03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5DE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995DEF" w:rsidRPr="00861208" w:rsidTr="009A03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995DEF" w:rsidRPr="00861208" w:rsidTr="009A03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995DEF" w:rsidRPr="00861208" w:rsidTr="009A03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5DE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995DEF" w:rsidRPr="00861208" w:rsidTr="009A03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995DEF" w:rsidRPr="00861208" w:rsidTr="009A03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995DEF" w:rsidRPr="00861208" w:rsidTr="009A03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5DE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2.4. Резерв на полное восстановление состава объектов особо ценного движимого имущества, необходимого для общехозяйственных нужд (основных средств и нематериальных активов), с учетом срока их полезного использования</w:t>
            </w:r>
          </w:p>
        </w:tc>
      </w:tr>
      <w:tr w:rsidR="00995DEF" w:rsidRPr="00861208" w:rsidTr="009A03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995DEF" w:rsidRPr="00861208" w:rsidTr="009A03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995DEF" w:rsidRPr="00861208" w:rsidTr="009A03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5DE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2.5. Услуги связи</w:t>
            </w:r>
          </w:p>
        </w:tc>
      </w:tr>
      <w:tr w:rsidR="00995DEF" w:rsidRPr="00861208" w:rsidTr="009A03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995DEF" w:rsidRPr="00861208" w:rsidTr="009A03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995DEF" w:rsidRPr="00861208" w:rsidTr="009A03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5DE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2.6. Транспортные услуги</w:t>
            </w:r>
          </w:p>
        </w:tc>
      </w:tr>
      <w:tr w:rsidR="00995DEF" w:rsidRPr="00861208" w:rsidTr="009A03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995DEF" w:rsidRPr="00861208" w:rsidTr="009A03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995DEF" w:rsidRPr="00861208" w:rsidTr="009A03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995DEF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5DE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2.7. Работники, которые не принимают непосре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дственного участия в оказании муниципаль</w:t>
            </w:r>
            <w:r w:rsidRPr="00995DE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ной услуги</w:t>
            </w:r>
          </w:p>
        </w:tc>
      </w:tr>
      <w:tr w:rsidR="00995DEF" w:rsidRPr="00861208" w:rsidTr="009A03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995DEF" w:rsidRPr="00861208" w:rsidTr="009A03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995DEF" w:rsidRPr="00861208" w:rsidTr="009A03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5DE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2.8. Прочие общехозяйственные нужды</w:t>
            </w:r>
          </w:p>
        </w:tc>
      </w:tr>
      <w:tr w:rsidR="00995DEF" w:rsidRPr="00861208" w:rsidTr="009A03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995DEF" w:rsidRPr="00861208" w:rsidTr="009A03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DEF" w:rsidRPr="00861208" w:rsidRDefault="00995DEF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EF" w:rsidRPr="00861208" w:rsidRDefault="00995DEF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</w:tbl>
    <w:p w:rsidR="000C6DBB" w:rsidRDefault="000C6DBB"/>
    <w:sectPr w:rsidR="000C6DBB" w:rsidSect="009A03D7">
      <w:headerReference w:type="default" r:id="rId7"/>
      <w:endnotePr>
        <w:numFmt w:val="decimal"/>
      </w:endnotePr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95D" w:rsidRDefault="0066295D" w:rsidP="007101AF">
      <w:r>
        <w:separator/>
      </w:r>
    </w:p>
  </w:endnote>
  <w:endnote w:type="continuationSeparator" w:id="0">
    <w:p w:rsidR="0066295D" w:rsidRDefault="0066295D" w:rsidP="007101AF">
      <w:r>
        <w:continuationSeparator/>
      </w:r>
    </w:p>
  </w:endnote>
  <w:endnote w:id="1">
    <w:p w:rsidR="00861208" w:rsidRPr="009F0E79" w:rsidRDefault="00861208" w:rsidP="00995DE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000000" w:themeColor="text1"/>
          <w:szCs w:val="28"/>
        </w:rPr>
      </w:pPr>
      <w:r w:rsidRPr="009F0E79">
        <w:rPr>
          <w:rStyle w:val="a5"/>
          <w:rFonts w:ascii="Times New Roman" w:hAnsi="Times New Roman" w:cs="Times New Roman"/>
          <w:szCs w:val="28"/>
        </w:rPr>
        <w:endnoteRef/>
      </w:r>
      <w:r w:rsidRPr="009F0E79">
        <w:rPr>
          <w:rFonts w:ascii="Times New Roman" w:hAnsi="Times New Roman" w:cs="Times New Roman"/>
          <w:szCs w:val="28"/>
        </w:rPr>
        <w:t> 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В графе 1 «Наименование </w:t>
      </w:r>
      <w:r w:rsidR="00FC5F9C">
        <w:rPr>
          <w:rFonts w:ascii="Times New Roman" w:hAnsi="Times New Roman" w:cs="Times New Roman"/>
          <w:color w:val="000000" w:themeColor="text1"/>
          <w:szCs w:val="28"/>
        </w:rPr>
        <w:t>муниципальной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 услуги» указывается наименование </w:t>
      </w:r>
      <w:r w:rsidR="00FC5F9C">
        <w:rPr>
          <w:rFonts w:ascii="Times New Roman" w:hAnsi="Times New Roman" w:cs="Times New Roman"/>
          <w:color w:val="000000" w:themeColor="text1"/>
          <w:szCs w:val="28"/>
        </w:rPr>
        <w:t>муниципальной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 услуги, для которой утверждается базовый норматив затрат.</w:t>
      </w:r>
    </w:p>
  </w:endnote>
  <w:endnote w:id="2">
    <w:p w:rsidR="00861208" w:rsidRPr="009F0E79" w:rsidRDefault="00861208" w:rsidP="00995DEF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000000" w:themeColor="text1"/>
          <w:szCs w:val="28"/>
        </w:rPr>
      </w:pPr>
      <w:r w:rsidRPr="009F0E79">
        <w:rPr>
          <w:rStyle w:val="a5"/>
          <w:rFonts w:ascii="Times New Roman" w:hAnsi="Times New Roman" w:cs="Times New Roman"/>
          <w:color w:val="000000" w:themeColor="text1"/>
          <w:szCs w:val="28"/>
        </w:rPr>
        <w:endnoteRef/>
      </w:r>
      <w:r w:rsidRPr="009F0E79">
        <w:rPr>
          <w:rFonts w:ascii="Times New Roman" w:hAnsi="Times New Roman" w:cs="Times New Roman"/>
          <w:color w:val="000000" w:themeColor="text1"/>
          <w:szCs w:val="28"/>
        </w:rPr>
        <w:t> </w:t>
      </w:r>
      <w:r w:rsidR="00995DEF">
        <w:rPr>
          <w:rFonts w:ascii="Times New Roman" w:hAnsi="Times New Roman" w:cs="Times New Roman"/>
          <w:szCs w:val="28"/>
        </w:rPr>
        <w:t xml:space="preserve">В </w:t>
      </w:r>
      <w:hyperlink r:id="rId1" w:history="1">
        <w:r w:rsidR="00995DEF" w:rsidRPr="00995DEF">
          <w:rPr>
            <w:rFonts w:ascii="Times New Roman" w:hAnsi="Times New Roman" w:cs="Times New Roman"/>
            <w:szCs w:val="28"/>
          </w:rPr>
          <w:t>графе 2</w:t>
        </w:r>
      </w:hyperlink>
      <w:r w:rsidR="00995DEF" w:rsidRPr="00995DEF">
        <w:rPr>
          <w:rFonts w:ascii="Times New Roman" w:hAnsi="Times New Roman" w:cs="Times New Roman"/>
          <w:szCs w:val="28"/>
        </w:rPr>
        <w:t xml:space="preserve"> </w:t>
      </w:r>
      <w:r w:rsidR="00995DEF" w:rsidRPr="00995DEF">
        <w:rPr>
          <w:rFonts w:ascii="Times New Roman" w:hAnsi="Times New Roman" w:cs="Times New Roman"/>
          <w:szCs w:val="28"/>
        </w:rPr>
        <w:t>«</w:t>
      </w:r>
      <w:r w:rsidR="00995DEF" w:rsidRPr="00995DEF">
        <w:rPr>
          <w:rFonts w:ascii="Times New Roman" w:hAnsi="Times New Roman" w:cs="Times New Roman"/>
          <w:szCs w:val="28"/>
        </w:rPr>
        <w:t>Уникальный номер реестровой записи</w:t>
      </w:r>
      <w:r w:rsidR="00995DEF" w:rsidRPr="00995DEF">
        <w:rPr>
          <w:rFonts w:ascii="Times New Roman" w:hAnsi="Times New Roman" w:cs="Times New Roman"/>
          <w:szCs w:val="28"/>
        </w:rPr>
        <w:t>»</w:t>
      </w:r>
      <w:r w:rsidR="00995DEF" w:rsidRPr="00995DEF">
        <w:rPr>
          <w:rFonts w:ascii="Times New Roman" w:hAnsi="Times New Roman" w:cs="Times New Roman"/>
          <w:szCs w:val="28"/>
        </w:rPr>
        <w:t xml:space="preserve"> указывается уникальный номер ре</w:t>
      </w:r>
      <w:r w:rsidR="00995DEF" w:rsidRPr="00995DEF">
        <w:rPr>
          <w:rFonts w:ascii="Times New Roman" w:hAnsi="Times New Roman" w:cs="Times New Roman"/>
          <w:szCs w:val="28"/>
        </w:rPr>
        <w:t>естровой записи муниципальной</w:t>
      </w:r>
      <w:r w:rsidR="00995DEF" w:rsidRPr="00995DEF">
        <w:rPr>
          <w:rFonts w:ascii="Times New Roman" w:hAnsi="Times New Roman" w:cs="Times New Roman"/>
          <w:szCs w:val="28"/>
        </w:rPr>
        <w:t xml:space="preserve"> услуги в соответствии с общероссийскими базовыми (отраслевыми) перечнями (классификаторами) государственн</w:t>
      </w:r>
      <w:r w:rsidR="00995DEF">
        <w:rPr>
          <w:rFonts w:ascii="Times New Roman" w:hAnsi="Times New Roman" w:cs="Times New Roman"/>
          <w:szCs w:val="28"/>
        </w:rPr>
        <w:t>ых и муниципальных услуг, оказываемых физическим лицам, или региональным перечнем (классификатором) государственных (муниципальных) услуг, не включенных в общероссийские базовые перечни услуг, и работ, оказание и выполнение которых предусмотрено нормативными правовыми актами Красноярского края.</w:t>
      </w:r>
    </w:p>
  </w:endnote>
  <w:endnote w:id="3">
    <w:p w:rsidR="00861208" w:rsidRPr="00995DEF" w:rsidRDefault="00861208" w:rsidP="00995DE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Cs w:val="28"/>
        </w:rPr>
      </w:pPr>
      <w:r w:rsidRPr="009F0E79">
        <w:rPr>
          <w:rStyle w:val="a5"/>
          <w:rFonts w:ascii="Times New Roman" w:hAnsi="Times New Roman" w:cs="Times New Roman"/>
          <w:color w:val="000000" w:themeColor="text1"/>
          <w:szCs w:val="28"/>
        </w:rPr>
        <w:endnoteRef/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 В графе 3 «Наименование натуральной нормы» указывается наименование натуральной нормы, используемой для оказания </w:t>
      </w:r>
      <w:r w:rsidR="00FC5F9C" w:rsidRPr="00995DEF">
        <w:rPr>
          <w:rFonts w:ascii="Times New Roman" w:hAnsi="Times New Roman" w:cs="Times New Roman"/>
          <w:szCs w:val="28"/>
        </w:rPr>
        <w:t>муниципальной</w:t>
      </w:r>
      <w:r w:rsidRPr="00995DEF">
        <w:rPr>
          <w:rFonts w:ascii="Times New Roman" w:hAnsi="Times New Roman" w:cs="Times New Roman"/>
          <w:szCs w:val="28"/>
        </w:rPr>
        <w:t xml:space="preserve"> услуги (рабочее время работников, материальные запасы, особо ценное движимое имущество, топливо, электроэнергия и другие ресурсы, используемые для оказания </w:t>
      </w:r>
      <w:r w:rsidR="00FC5F9C" w:rsidRPr="00995DEF">
        <w:rPr>
          <w:rFonts w:ascii="Times New Roman" w:hAnsi="Times New Roman" w:cs="Times New Roman"/>
          <w:szCs w:val="28"/>
        </w:rPr>
        <w:t>муниципальной</w:t>
      </w:r>
      <w:r w:rsidRPr="00995DEF">
        <w:rPr>
          <w:rFonts w:ascii="Times New Roman" w:hAnsi="Times New Roman" w:cs="Times New Roman"/>
          <w:szCs w:val="28"/>
        </w:rPr>
        <w:t xml:space="preserve"> услуги).</w:t>
      </w:r>
    </w:p>
  </w:endnote>
  <w:endnote w:id="4">
    <w:p w:rsidR="00861208" w:rsidRPr="009F0E79" w:rsidRDefault="00861208" w:rsidP="00995DEF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000000" w:themeColor="text1"/>
          <w:szCs w:val="28"/>
        </w:rPr>
      </w:pPr>
      <w:r w:rsidRPr="00995DEF">
        <w:rPr>
          <w:rStyle w:val="a5"/>
          <w:rFonts w:ascii="Times New Roman" w:hAnsi="Times New Roman" w:cs="Times New Roman"/>
          <w:szCs w:val="28"/>
        </w:rPr>
        <w:endnoteRef/>
      </w:r>
      <w:r w:rsidRPr="00995DEF">
        <w:rPr>
          <w:rFonts w:ascii="Times New Roman" w:hAnsi="Times New Roman" w:cs="Times New Roman"/>
          <w:szCs w:val="28"/>
        </w:rPr>
        <w:t> В</w:t>
      </w:r>
      <w:r w:rsidR="00995DEF" w:rsidRPr="00995DEF">
        <w:rPr>
          <w:rFonts w:ascii="Times New Roman" w:hAnsi="Times New Roman" w:cs="Times New Roman"/>
          <w:szCs w:val="28"/>
        </w:rPr>
        <w:t xml:space="preserve"> </w:t>
      </w:r>
      <w:hyperlink r:id="rId2" w:history="1">
        <w:r w:rsidR="00995DEF" w:rsidRPr="00995DEF">
          <w:rPr>
            <w:rFonts w:ascii="Times New Roman" w:hAnsi="Times New Roman" w:cs="Times New Roman"/>
            <w:szCs w:val="28"/>
          </w:rPr>
          <w:t>графе 4</w:t>
        </w:r>
      </w:hyperlink>
      <w:r w:rsidR="00995DEF" w:rsidRPr="00995DEF">
        <w:rPr>
          <w:rFonts w:ascii="Times New Roman" w:hAnsi="Times New Roman" w:cs="Times New Roman"/>
          <w:szCs w:val="28"/>
        </w:rPr>
        <w:t xml:space="preserve"> «Единица измерения нормы»</w:t>
      </w:r>
      <w:r w:rsidR="00995DEF" w:rsidRPr="00995DEF">
        <w:rPr>
          <w:rFonts w:ascii="Times New Roman" w:hAnsi="Times New Roman" w:cs="Times New Roman"/>
          <w:szCs w:val="28"/>
        </w:rPr>
        <w:t xml:space="preserve"> указывается единица, используемая для измерения нормы (единицы, штуки, Гкал, </w:t>
      </w:r>
      <w:proofErr w:type="spellStart"/>
      <w:r w:rsidR="00995DEF" w:rsidRPr="00995DEF">
        <w:rPr>
          <w:rFonts w:ascii="Times New Roman" w:hAnsi="Times New Roman" w:cs="Times New Roman"/>
          <w:szCs w:val="28"/>
        </w:rPr>
        <w:t>кВт.ч</w:t>
      </w:r>
      <w:proofErr w:type="spellEnd"/>
      <w:r w:rsidR="00995DEF" w:rsidRPr="00995DEF">
        <w:rPr>
          <w:rFonts w:ascii="Times New Roman" w:hAnsi="Times New Roman" w:cs="Times New Roman"/>
          <w:szCs w:val="28"/>
        </w:rPr>
        <w:t>, куб. м, кв. м, комплекты, штатные</w:t>
      </w:r>
      <w:r w:rsidR="00995DEF">
        <w:rPr>
          <w:rFonts w:ascii="Times New Roman" w:hAnsi="Times New Roman" w:cs="Times New Roman"/>
          <w:szCs w:val="28"/>
        </w:rPr>
        <w:t xml:space="preserve"> единицы, часы и другие единицы измерения).</w:t>
      </w:r>
    </w:p>
  </w:endnote>
  <w:endnote w:id="5">
    <w:p w:rsidR="00861208" w:rsidRPr="009F0E79" w:rsidRDefault="00861208" w:rsidP="00995DE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000000" w:themeColor="text1"/>
          <w:szCs w:val="28"/>
        </w:rPr>
      </w:pPr>
      <w:r w:rsidRPr="009F0E79">
        <w:rPr>
          <w:rStyle w:val="a5"/>
          <w:rFonts w:ascii="Times New Roman" w:hAnsi="Times New Roman" w:cs="Times New Roman"/>
          <w:color w:val="000000" w:themeColor="text1"/>
          <w:szCs w:val="28"/>
        </w:rPr>
        <w:endnoteRef/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 В графе 5 «Значение натуральной нормы» указываются значения натуральных норм, определенные для </w:t>
      </w:r>
      <w:r w:rsidR="00FC5F9C">
        <w:rPr>
          <w:rFonts w:ascii="Times New Roman" w:hAnsi="Times New Roman" w:cs="Times New Roman"/>
          <w:color w:val="000000" w:themeColor="text1"/>
          <w:szCs w:val="28"/>
        </w:rPr>
        <w:t>муниципальной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 услуги по методу наиболее эффективного учрежден</w:t>
      </w:r>
      <w:r>
        <w:rPr>
          <w:rFonts w:ascii="Times New Roman" w:hAnsi="Times New Roman" w:cs="Times New Roman"/>
          <w:color w:val="000000" w:themeColor="text1"/>
          <w:szCs w:val="28"/>
        </w:rPr>
        <w:t>ия.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95D" w:rsidRDefault="0066295D" w:rsidP="007101AF">
      <w:r>
        <w:separator/>
      </w:r>
    </w:p>
  </w:footnote>
  <w:footnote w:type="continuationSeparator" w:id="0">
    <w:p w:rsidR="0066295D" w:rsidRDefault="0066295D" w:rsidP="007101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377" w:rsidRDefault="00377377" w:rsidP="00496AB7">
    <w:pPr>
      <w:pStyle w:val="a9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7101AF"/>
    <w:rsid w:val="00073BCC"/>
    <w:rsid w:val="000B00D9"/>
    <w:rsid w:val="000C6DBB"/>
    <w:rsid w:val="00112A4B"/>
    <w:rsid w:val="001D2B4E"/>
    <w:rsid w:val="00270FE3"/>
    <w:rsid w:val="00377377"/>
    <w:rsid w:val="00392590"/>
    <w:rsid w:val="003A3231"/>
    <w:rsid w:val="003B0AF3"/>
    <w:rsid w:val="00411761"/>
    <w:rsid w:val="0049391A"/>
    <w:rsid w:val="00496AB7"/>
    <w:rsid w:val="005011CF"/>
    <w:rsid w:val="00630AD3"/>
    <w:rsid w:val="0066295D"/>
    <w:rsid w:val="006A6B22"/>
    <w:rsid w:val="007101AF"/>
    <w:rsid w:val="00737B7C"/>
    <w:rsid w:val="007603AE"/>
    <w:rsid w:val="00761C0F"/>
    <w:rsid w:val="007C126D"/>
    <w:rsid w:val="007C3B1E"/>
    <w:rsid w:val="00861208"/>
    <w:rsid w:val="00984E09"/>
    <w:rsid w:val="00995DEF"/>
    <w:rsid w:val="009A03D7"/>
    <w:rsid w:val="009F0A32"/>
    <w:rsid w:val="009F0E79"/>
    <w:rsid w:val="00A2194D"/>
    <w:rsid w:val="00A21FA4"/>
    <w:rsid w:val="00A41D30"/>
    <w:rsid w:val="00AA4725"/>
    <w:rsid w:val="00AB37D4"/>
    <w:rsid w:val="00AE68DB"/>
    <w:rsid w:val="00BF20A8"/>
    <w:rsid w:val="00C054C2"/>
    <w:rsid w:val="00D749AD"/>
    <w:rsid w:val="00DD12CF"/>
    <w:rsid w:val="00E43B56"/>
    <w:rsid w:val="00E74242"/>
    <w:rsid w:val="00F01D1D"/>
    <w:rsid w:val="00F312D5"/>
    <w:rsid w:val="00F61E55"/>
    <w:rsid w:val="00FB5EBB"/>
    <w:rsid w:val="00FC5F9C"/>
    <w:rsid w:val="00FE0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F637CA-41AD-4827-BF80-9E88483F9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0AD3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7101AF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7101AF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7101AF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7101A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101AF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7101AF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86120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61208"/>
    <w:rPr>
      <w:sz w:val="28"/>
    </w:rPr>
  </w:style>
  <w:style w:type="paragraph" w:styleId="ab">
    <w:name w:val="footer"/>
    <w:basedOn w:val="a"/>
    <w:link w:val="ac"/>
    <w:uiPriority w:val="99"/>
    <w:semiHidden/>
    <w:unhideWhenUsed/>
    <w:rsid w:val="0086120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61208"/>
    <w:rPr>
      <w:sz w:val="28"/>
    </w:rPr>
  </w:style>
  <w:style w:type="table" w:styleId="ad">
    <w:name w:val="Table Grid"/>
    <w:basedOn w:val="a1"/>
    <w:uiPriority w:val="59"/>
    <w:rsid w:val="000C6D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E7424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742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end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login.consultant.ru/link/?req=doc&amp;base=RLAW123&amp;n=259642&amp;dst=100889" TargetMode="External"/><Relationship Id="rId1" Type="http://schemas.openxmlformats.org/officeDocument/2006/relationships/hyperlink" Target="https://login.consultant.ru/link/?req=doc&amp;base=RLAW123&amp;n=259642&amp;dst=1008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83CC5F-AE36-4CFF-B120-8DD5309E5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2080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КМ</dc:creator>
  <cp:lastModifiedBy>Романенко ДА</cp:lastModifiedBy>
  <cp:revision>10</cp:revision>
  <cp:lastPrinted>2015-11-05T09:24:00Z</cp:lastPrinted>
  <dcterms:created xsi:type="dcterms:W3CDTF">2015-10-19T04:40:00Z</dcterms:created>
  <dcterms:modified xsi:type="dcterms:W3CDTF">2024-11-22T06:45:00Z</dcterms:modified>
</cp:coreProperties>
</file>